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7B447">
      <w:pPr>
        <w:spacing w:line="360" w:lineRule="auto"/>
        <w:ind w:firstLine="562" w:firstLineChars="200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关于</w:t>
      </w:r>
      <w:r>
        <w:rPr>
          <w:rFonts w:ascii="宋体" w:hAnsi="宋体" w:eastAsia="宋体"/>
          <w:b/>
          <w:sz w:val="28"/>
          <w:szCs w:val="28"/>
        </w:rPr>
        <w:t>组织开展</w:t>
      </w:r>
      <w:r>
        <w:rPr>
          <w:rFonts w:hint="eastAsia" w:ascii="宋体" w:hAnsi="宋体" w:eastAsia="宋体"/>
          <w:b/>
          <w:sz w:val="28"/>
          <w:szCs w:val="28"/>
        </w:rPr>
        <w:t>2</w:t>
      </w:r>
      <w:r>
        <w:rPr>
          <w:rFonts w:ascii="宋体" w:hAnsi="宋体" w:eastAsia="宋体"/>
          <w:b/>
          <w:sz w:val="28"/>
          <w:szCs w:val="28"/>
        </w:rPr>
        <w:t>02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>年</w:t>
      </w:r>
      <w:r>
        <w:rPr>
          <w:rFonts w:ascii="宋体" w:hAnsi="宋体" w:eastAsia="宋体"/>
          <w:b/>
          <w:sz w:val="28"/>
          <w:szCs w:val="28"/>
        </w:rPr>
        <w:t>江苏</w:t>
      </w:r>
      <w:r>
        <w:rPr>
          <w:rFonts w:hint="eastAsia" w:ascii="宋体" w:hAnsi="宋体" w:eastAsia="宋体"/>
          <w:b/>
          <w:sz w:val="28"/>
          <w:szCs w:val="28"/>
        </w:rPr>
        <w:t>省</w:t>
      </w:r>
      <w:r>
        <w:rPr>
          <w:rFonts w:ascii="宋体" w:hAnsi="宋体" w:eastAsia="宋体"/>
          <w:b/>
          <w:sz w:val="28"/>
          <w:szCs w:val="28"/>
        </w:rPr>
        <w:t>产业教授</w:t>
      </w:r>
      <w:r>
        <w:rPr>
          <w:rFonts w:hint="eastAsia" w:ascii="宋体" w:hAnsi="宋体" w:eastAsia="宋体"/>
          <w:b/>
          <w:sz w:val="28"/>
          <w:szCs w:val="28"/>
        </w:rPr>
        <w:t>（兼职）</w:t>
      </w:r>
      <w:r>
        <w:rPr>
          <w:rFonts w:ascii="宋体" w:hAnsi="宋体" w:eastAsia="宋体"/>
          <w:b/>
          <w:sz w:val="28"/>
          <w:szCs w:val="28"/>
        </w:rPr>
        <w:t>选聘工作的通知</w:t>
      </w:r>
    </w:p>
    <w:p w14:paraId="30258AA4">
      <w:pPr>
        <w:spacing w:line="360" w:lineRule="auto"/>
        <w:rPr>
          <w:rFonts w:ascii="宋体" w:hAnsi="宋体" w:eastAsia="宋体"/>
          <w:b/>
          <w:sz w:val="24"/>
          <w:szCs w:val="24"/>
        </w:rPr>
      </w:pPr>
      <w:bookmarkStart w:id="0" w:name="OLE_LINK1"/>
      <w:bookmarkStart w:id="1" w:name="OLE_LINK2"/>
      <w:bookmarkStart w:id="2" w:name="OLE_LINK9"/>
      <w:r>
        <w:rPr>
          <w:rFonts w:hint="eastAsia" w:ascii="宋体" w:hAnsi="宋体" w:eastAsia="宋体"/>
          <w:b/>
          <w:sz w:val="24"/>
          <w:szCs w:val="24"/>
        </w:rPr>
        <w:t>各二级</w:t>
      </w:r>
      <w:r>
        <w:rPr>
          <w:rFonts w:ascii="宋体" w:hAnsi="宋体" w:eastAsia="宋体"/>
          <w:b/>
          <w:sz w:val="24"/>
          <w:szCs w:val="24"/>
        </w:rPr>
        <w:t>单位：</w:t>
      </w:r>
    </w:p>
    <w:p w14:paraId="0E949E44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接</w:t>
      </w:r>
      <w:r>
        <w:rPr>
          <w:rFonts w:ascii="宋体" w:hAnsi="宋体" w:eastAsia="宋体"/>
          <w:sz w:val="24"/>
          <w:szCs w:val="24"/>
        </w:rPr>
        <w:t>省教育厅通知，</w:t>
      </w:r>
      <w:r>
        <w:rPr>
          <w:rFonts w:hint="eastAsia" w:ascii="宋体" w:hAnsi="宋体" w:eastAsia="宋体"/>
          <w:sz w:val="24"/>
          <w:szCs w:val="24"/>
        </w:rPr>
        <w:t>为进一步深化产教融合，提高人才培养质量，促进教育链、人才链与产业链、创新链有机衔接，经研究，教育厅等四部门定于近期开展</w:t>
      </w:r>
      <w:r>
        <w:rPr>
          <w:rFonts w:ascii="宋体" w:hAnsi="宋体" w:eastAsia="宋体"/>
          <w:sz w:val="24"/>
          <w:szCs w:val="24"/>
        </w:rPr>
        <w:t>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>年江苏省产业教授（兼职）选聘工作，现将有关事项通知如下。</w:t>
      </w:r>
    </w:p>
    <w:p w14:paraId="10E89917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一、</w:t>
      </w:r>
      <w:r>
        <w:rPr>
          <w:rFonts w:ascii="宋体" w:hAnsi="宋体" w:eastAsia="宋体"/>
          <w:b/>
          <w:sz w:val="24"/>
          <w:szCs w:val="24"/>
        </w:rPr>
        <w:t>选聘</w:t>
      </w:r>
      <w:r>
        <w:rPr>
          <w:rFonts w:hint="eastAsia" w:ascii="宋体" w:hAnsi="宋体" w:eastAsia="宋体"/>
          <w:b/>
          <w:sz w:val="24"/>
          <w:szCs w:val="24"/>
        </w:rPr>
        <w:t>依据</w:t>
      </w:r>
    </w:p>
    <w:p w14:paraId="13C49A7C">
      <w:pPr>
        <w:spacing w:line="360" w:lineRule="auto"/>
        <w:ind w:firstLine="480" w:firstLineChars="200"/>
        <w:rPr>
          <w:rFonts w:ascii="宋体" w:hAnsi="宋体" w:eastAsia="MS Mincho"/>
          <w:sz w:val="24"/>
          <w:szCs w:val="24"/>
          <w:lang w:eastAsia="ja-JP"/>
        </w:rPr>
      </w:pPr>
      <w:r>
        <w:rPr>
          <w:rFonts w:hint="eastAsia" w:ascii="宋体" w:hAnsi="宋体" w:eastAsia="宋体"/>
          <w:sz w:val="24"/>
          <w:szCs w:val="24"/>
        </w:rPr>
        <w:t>依据《关于印发</w:t>
      </w:r>
      <w:r>
        <w:rPr>
          <w:rFonts w:ascii="宋体" w:hAnsi="宋体" w:eastAsia="宋体"/>
          <w:sz w:val="24"/>
          <w:szCs w:val="24"/>
        </w:rPr>
        <w:t>&lt;江苏省产业教授（高职类）选聘办法&gt;的通知》（苏教职〔2020〕19号）</w:t>
      </w:r>
      <w:r>
        <w:rPr>
          <w:rFonts w:hint="eastAsia" w:ascii="宋体" w:hAnsi="宋体" w:eastAsia="宋体"/>
          <w:sz w:val="24"/>
          <w:szCs w:val="24"/>
        </w:rPr>
        <w:t>（附件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>执行。</w:t>
      </w:r>
    </w:p>
    <w:p w14:paraId="500A327B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二</w:t>
      </w:r>
      <w:r>
        <w:rPr>
          <w:rFonts w:ascii="宋体" w:hAnsi="宋体" w:eastAsia="宋体"/>
          <w:b/>
          <w:sz w:val="24"/>
          <w:szCs w:val="24"/>
        </w:rPr>
        <w:t>、选聘程序</w:t>
      </w:r>
    </w:p>
    <w:p w14:paraId="493F7779">
      <w:pPr>
        <w:spacing w:line="360" w:lineRule="auto"/>
        <w:ind w:firstLine="361" w:firstLineChars="1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（一）岗位申报及</w:t>
      </w:r>
      <w:r>
        <w:rPr>
          <w:rFonts w:ascii="宋体" w:hAnsi="宋体" w:eastAsia="宋体"/>
          <w:b/>
          <w:sz w:val="24"/>
          <w:szCs w:val="24"/>
        </w:rPr>
        <w:t>发布</w:t>
      </w:r>
      <w:r>
        <w:rPr>
          <w:rFonts w:hint="eastAsia" w:ascii="宋体" w:hAnsi="宋体" w:eastAsia="宋体"/>
          <w:b/>
          <w:sz w:val="24"/>
          <w:szCs w:val="24"/>
        </w:rPr>
        <w:t>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8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22</w:t>
      </w:r>
      <w:r>
        <w:rPr>
          <w:rFonts w:ascii="宋体" w:hAnsi="宋体" w:eastAsia="宋体"/>
          <w:sz w:val="24"/>
          <w:szCs w:val="24"/>
        </w:rPr>
        <w:t>日前，</w:t>
      </w:r>
      <w:r>
        <w:rPr>
          <w:rFonts w:hint="eastAsia" w:ascii="宋体" w:hAnsi="宋体" w:eastAsia="宋体"/>
          <w:sz w:val="24"/>
          <w:szCs w:val="24"/>
        </w:rPr>
        <w:t>各二级学院</w:t>
      </w:r>
      <w:r>
        <w:rPr>
          <w:rFonts w:ascii="宋体" w:hAnsi="宋体" w:eastAsia="宋体"/>
          <w:sz w:val="24"/>
          <w:szCs w:val="24"/>
        </w:rPr>
        <w:t>报送</w:t>
      </w: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ascii="宋体" w:hAnsi="宋体" w:eastAsia="宋体"/>
          <w:sz w:val="24"/>
          <w:szCs w:val="24"/>
        </w:rPr>
        <w:t>江苏省产业教授岗位申报表</w:t>
      </w:r>
      <w:r>
        <w:rPr>
          <w:rFonts w:hint="eastAsia" w:ascii="宋体" w:hAnsi="宋体" w:eastAsia="宋体"/>
          <w:sz w:val="24"/>
          <w:szCs w:val="24"/>
        </w:rPr>
        <w:t>（高职类）</w:t>
      </w:r>
      <w:r>
        <w:rPr>
          <w:rFonts w:ascii="宋体" w:hAnsi="宋体" w:eastAsia="宋体"/>
          <w:sz w:val="24"/>
          <w:szCs w:val="24"/>
        </w:rPr>
        <w:t>（附件</w:t>
      </w:r>
      <w:r>
        <w:rPr>
          <w:rFonts w:hint="eastAsia" w:ascii="宋体" w:hAnsi="宋体" w:eastAsia="宋体"/>
          <w:sz w:val="24"/>
          <w:szCs w:val="24"/>
        </w:rPr>
        <w:t>3</w:t>
      </w:r>
      <w:r>
        <w:rPr>
          <w:rFonts w:ascii="宋体" w:hAnsi="宋体" w:eastAsia="宋体"/>
          <w:sz w:val="24"/>
          <w:szCs w:val="24"/>
        </w:rPr>
        <w:t>）</w:t>
      </w:r>
      <w:r>
        <w:rPr>
          <w:rFonts w:hint="eastAsia" w:ascii="宋体" w:hAnsi="宋体" w:eastAsia="宋体"/>
          <w:sz w:val="24"/>
          <w:szCs w:val="24"/>
        </w:rPr>
        <w:t>电子版至</w:t>
      </w:r>
      <w:r>
        <w:rPr>
          <w:rFonts w:hint="eastAsia" w:ascii="宋体" w:hAnsi="宋体" w:eastAsia="宋体"/>
          <w:sz w:val="24"/>
          <w:szCs w:val="24"/>
        </w:rPr>
        <w:fldChar w:fldCharType="begin"/>
      </w:r>
      <w:r>
        <w:rPr>
          <w:rFonts w:hint="eastAsia" w:ascii="宋体" w:hAnsi="宋体" w:eastAsia="宋体"/>
          <w:sz w:val="24"/>
          <w:szCs w:val="24"/>
        </w:rPr>
        <w:instrText xml:space="preserve"> HYPERLINK "mailto:2008013@ntnc.edu.cn。" </w:instrText>
      </w:r>
      <w:r>
        <w:rPr>
          <w:rFonts w:hint="eastAsia" w:ascii="宋体" w:hAnsi="宋体" w:eastAsia="宋体"/>
          <w:sz w:val="24"/>
          <w:szCs w:val="24"/>
        </w:rPr>
        <w:fldChar w:fldCharType="separate"/>
      </w:r>
      <w:r>
        <w:rPr>
          <w:rStyle w:val="6"/>
          <w:rFonts w:hint="eastAsia" w:ascii="宋体" w:hAnsi="宋体" w:eastAsia="宋体"/>
          <w:sz w:val="24"/>
          <w:szCs w:val="24"/>
        </w:rPr>
        <w:t>2008013@ntnc.edu.cn。</w:t>
      </w:r>
      <w:r>
        <w:rPr>
          <w:rFonts w:hint="eastAsia" w:ascii="宋体" w:hAnsi="宋体" w:eastAsia="宋体"/>
          <w:sz w:val="24"/>
          <w:szCs w:val="24"/>
        </w:rPr>
        <w:fldChar w:fldCharType="end"/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9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</w:t>
      </w:r>
      <w:r>
        <w:rPr>
          <w:rFonts w:ascii="宋体" w:hAnsi="宋体" w:eastAsia="宋体"/>
          <w:sz w:val="24"/>
          <w:szCs w:val="24"/>
        </w:rPr>
        <w:t>日前，</w:t>
      </w:r>
      <w:r>
        <w:rPr>
          <w:rFonts w:hint="eastAsia" w:ascii="宋体" w:hAnsi="宋体" w:eastAsia="宋体"/>
          <w:sz w:val="24"/>
          <w:szCs w:val="24"/>
        </w:rPr>
        <w:t>江苏省产业教授选聘办公室向社会统一发布产业教授（高职类）岗位</w:t>
      </w:r>
      <w:r>
        <w:rPr>
          <w:rFonts w:ascii="宋体" w:hAnsi="宋体" w:eastAsia="宋体"/>
          <w:sz w:val="24"/>
          <w:szCs w:val="24"/>
        </w:rPr>
        <w:t>。</w:t>
      </w:r>
    </w:p>
    <w:p w14:paraId="1695F31C">
      <w:pPr>
        <w:spacing w:line="360" w:lineRule="auto"/>
        <w:ind w:firstLine="361" w:firstLineChars="1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（二）个人</w:t>
      </w:r>
      <w:r>
        <w:rPr>
          <w:rFonts w:ascii="宋体" w:hAnsi="宋体" w:eastAsia="宋体"/>
          <w:b/>
          <w:sz w:val="24"/>
          <w:szCs w:val="24"/>
        </w:rPr>
        <w:t>申报。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/>
          <w:sz w:val="24"/>
          <w:szCs w:val="24"/>
        </w:rPr>
        <w:t>日</w:t>
      </w:r>
      <w:r>
        <w:rPr>
          <w:rFonts w:ascii="宋体" w:hAnsi="宋体" w:eastAsia="宋体"/>
          <w:sz w:val="24"/>
          <w:szCs w:val="24"/>
        </w:rPr>
        <w:t>前，</w:t>
      </w:r>
      <w:r>
        <w:rPr>
          <w:rFonts w:hint="eastAsia" w:ascii="宋体" w:hAnsi="宋体" w:eastAsia="宋体"/>
          <w:sz w:val="24"/>
          <w:szCs w:val="24"/>
        </w:rPr>
        <w:t>根据选聘办公室</w:t>
      </w:r>
      <w:bookmarkStart w:id="3" w:name="_GoBack"/>
      <w:bookmarkEnd w:id="3"/>
      <w:r>
        <w:rPr>
          <w:rFonts w:ascii="宋体" w:hAnsi="宋体" w:eastAsia="宋体"/>
          <w:sz w:val="24"/>
          <w:szCs w:val="24"/>
        </w:rPr>
        <w:t>发布的岗位要求，</w:t>
      </w:r>
      <w:r>
        <w:rPr>
          <w:rFonts w:hint="eastAsia" w:ascii="宋体" w:hAnsi="宋体" w:eastAsia="宋体"/>
          <w:sz w:val="24"/>
          <w:szCs w:val="24"/>
        </w:rPr>
        <w:t>各二级学院</w:t>
      </w:r>
      <w:r>
        <w:rPr>
          <w:rFonts w:ascii="宋体" w:hAnsi="宋体" w:eastAsia="宋体"/>
          <w:sz w:val="24"/>
          <w:szCs w:val="24"/>
        </w:rPr>
        <w:t>组织</w:t>
      </w:r>
      <w:r>
        <w:rPr>
          <w:rFonts w:hint="eastAsia" w:ascii="宋体" w:hAnsi="宋体" w:eastAsia="宋体"/>
          <w:sz w:val="24"/>
          <w:szCs w:val="24"/>
        </w:rPr>
        <w:t>申报</w:t>
      </w:r>
      <w:r>
        <w:rPr>
          <w:rFonts w:ascii="宋体" w:hAnsi="宋体" w:eastAsia="宋体"/>
          <w:sz w:val="24"/>
          <w:szCs w:val="24"/>
        </w:rPr>
        <w:t>人</w:t>
      </w:r>
      <w:r>
        <w:rPr>
          <w:rFonts w:hint="eastAsia" w:ascii="宋体" w:hAnsi="宋体" w:eastAsia="宋体"/>
          <w:sz w:val="24"/>
          <w:szCs w:val="24"/>
        </w:rPr>
        <w:t>填写《江苏省产业教授申报书（高职类）》</w:t>
      </w:r>
      <w:r>
        <w:rPr>
          <w:rFonts w:ascii="宋体" w:hAnsi="宋体" w:eastAsia="宋体"/>
          <w:sz w:val="24"/>
          <w:szCs w:val="24"/>
        </w:rPr>
        <w:t>和《江苏省产业教授申请汇总表</w:t>
      </w:r>
      <w:r>
        <w:rPr>
          <w:rFonts w:hint="eastAsia" w:ascii="宋体" w:hAnsi="宋体" w:eastAsia="宋体"/>
          <w:sz w:val="24"/>
          <w:szCs w:val="24"/>
        </w:rPr>
        <w:t>（高职类）</w:t>
      </w:r>
      <w:r>
        <w:rPr>
          <w:rFonts w:ascii="宋体" w:hAnsi="宋体" w:eastAsia="宋体"/>
          <w:sz w:val="24"/>
          <w:szCs w:val="24"/>
        </w:rPr>
        <w:t>》</w:t>
      </w:r>
      <w:r>
        <w:rPr>
          <w:rFonts w:hint="eastAsia" w:ascii="宋体" w:hAnsi="宋体" w:eastAsia="宋体"/>
          <w:sz w:val="24"/>
          <w:szCs w:val="24"/>
        </w:rPr>
        <w:t>，</w:t>
      </w:r>
      <w:r>
        <w:rPr>
          <w:rFonts w:ascii="宋体" w:hAnsi="宋体" w:eastAsia="宋体"/>
          <w:sz w:val="24"/>
          <w:szCs w:val="24"/>
        </w:rPr>
        <w:t>并连同相关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纸质</w:t>
      </w:r>
      <w:r>
        <w:rPr>
          <w:rFonts w:ascii="宋体" w:hAnsi="宋体" w:eastAsia="宋体"/>
          <w:sz w:val="24"/>
          <w:szCs w:val="24"/>
        </w:rPr>
        <w:t>材料报送人事处</w:t>
      </w:r>
      <w:r>
        <w:rPr>
          <w:rFonts w:hint="eastAsia" w:ascii="宋体" w:hAnsi="宋体" w:eastAsia="宋体"/>
          <w:sz w:val="24"/>
          <w:szCs w:val="24"/>
        </w:rPr>
        <w:t>（申报书一式5份、汇总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表</w:t>
      </w:r>
      <w:r>
        <w:rPr>
          <w:rFonts w:hint="eastAsia" w:ascii="宋体" w:hAnsi="宋体" w:eastAsia="宋体"/>
          <w:sz w:val="24"/>
          <w:szCs w:val="24"/>
        </w:rPr>
        <w:t>和佐证1份），同时提交电子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版材料</w:t>
      </w:r>
      <w:r>
        <w:rPr>
          <w:rFonts w:ascii="宋体" w:hAnsi="宋体" w:eastAsia="宋体"/>
          <w:sz w:val="24"/>
          <w:szCs w:val="24"/>
        </w:rPr>
        <w:t>。</w:t>
      </w:r>
    </w:p>
    <w:p w14:paraId="6036BAE5">
      <w:pPr>
        <w:spacing w:line="360" w:lineRule="auto"/>
        <w:ind w:firstLine="360" w:firstLineChars="1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申报人须经所在企业和市人才办、科技部门审核同意。</w:t>
      </w:r>
    </w:p>
    <w:p w14:paraId="7E19A7FE">
      <w:pPr>
        <w:spacing w:line="360" w:lineRule="auto"/>
        <w:ind w:firstLine="361" w:firstLineChars="15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（三）</w:t>
      </w:r>
      <w:r>
        <w:rPr>
          <w:rFonts w:ascii="宋体" w:hAnsi="宋体" w:eastAsia="宋体"/>
          <w:b/>
          <w:sz w:val="24"/>
          <w:szCs w:val="24"/>
        </w:rPr>
        <w:t>遴选</w:t>
      </w:r>
      <w:r>
        <w:rPr>
          <w:rFonts w:hint="eastAsia" w:ascii="宋体" w:hAnsi="宋体" w:eastAsia="宋体"/>
          <w:b/>
          <w:sz w:val="24"/>
          <w:szCs w:val="24"/>
        </w:rPr>
        <w:t>推荐。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/>
          <w:sz w:val="24"/>
          <w:szCs w:val="24"/>
        </w:rPr>
        <w:t>日</w:t>
      </w:r>
      <w:r>
        <w:rPr>
          <w:rFonts w:ascii="宋体" w:hAnsi="宋体" w:eastAsia="宋体"/>
          <w:sz w:val="24"/>
          <w:szCs w:val="24"/>
        </w:rPr>
        <w:t>前，人事处组织专家</w:t>
      </w:r>
      <w:r>
        <w:rPr>
          <w:rFonts w:hint="eastAsia" w:ascii="宋体" w:hAnsi="宋体" w:eastAsia="宋体"/>
          <w:sz w:val="24"/>
          <w:szCs w:val="24"/>
        </w:rPr>
        <w:t>对</w:t>
      </w:r>
      <w:r>
        <w:rPr>
          <w:rFonts w:ascii="宋体" w:hAnsi="宋体" w:eastAsia="宋体"/>
          <w:sz w:val="24"/>
          <w:szCs w:val="24"/>
        </w:rPr>
        <w:t>申报人员进行遴选</w:t>
      </w:r>
      <w:r>
        <w:rPr>
          <w:rFonts w:hint="eastAsia" w:ascii="宋体" w:hAnsi="宋体" w:eastAsia="宋体"/>
          <w:sz w:val="24"/>
          <w:szCs w:val="24"/>
        </w:rPr>
        <w:t>，确定</w:t>
      </w:r>
      <w:r>
        <w:rPr>
          <w:rFonts w:ascii="宋体" w:hAnsi="宋体" w:eastAsia="宋体"/>
          <w:sz w:val="24"/>
          <w:szCs w:val="24"/>
        </w:rPr>
        <w:t>推荐名单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/>
          <w:sz w:val="24"/>
          <w:szCs w:val="24"/>
        </w:rPr>
        <w:t>经公示</w:t>
      </w:r>
      <w:r>
        <w:rPr>
          <w:rFonts w:ascii="宋体" w:hAnsi="宋体" w:eastAsia="宋体"/>
          <w:sz w:val="24"/>
          <w:szCs w:val="24"/>
        </w:rPr>
        <w:t>无异议后报送教育厅</w:t>
      </w:r>
      <w:r>
        <w:rPr>
          <w:rFonts w:hint="eastAsia" w:ascii="宋体" w:hAnsi="宋体" w:eastAsia="宋体"/>
          <w:sz w:val="24"/>
          <w:szCs w:val="24"/>
        </w:rPr>
        <w:t>。</w:t>
      </w:r>
    </w:p>
    <w:p w14:paraId="301A5405">
      <w:pPr>
        <w:spacing w:line="360" w:lineRule="auto"/>
        <w:ind w:firstLine="482" w:firstLineChars="200"/>
        <w:rPr>
          <w:rFonts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</w:t>
      </w:r>
      <w:r>
        <w:rPr>
          <w:rFonts w:ascii="宋体" w:hAnsi="宋体" w:eastAsia="宋体"/>
          <w:b/>
          <w:sz w:val="24"/>
          <w:szCs w:val="24"/>
        </w:rPr>
        <w:t>、相关要求</w:t>
      </w:r>
    </w:p>
    <w:p w14:paraId="4836AA1A"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1.产业教授</w:t>
      </w:r>
      <w:r>
        <w:rPr>
          <w:rFonts w:ascii="宋体" w:hAnsi="宋体" w:eastAsia="宋体"/>
          <w:sz w:val="24"/>
          <w:szCs w:val="24"/>
        </w:rPr>
        <w:t>是</w:t>
      </w:r>
      <w:r>
        <w:rPr>
          <w:rFonts w:hint="eastAsia" w:ascii="宋体" w:hAnsi="宋体" w:eastAsia="宋体"/>
          <w:sz w:val="24"/>
          <w:szCs w:val="24"/>
        </w:rPr>
        <w:t>进一步深化政产学研合作、提高人才培养质量的</w:t>
      </w:r>
      <w:r>
        <w:rPr>
          <w:rFonts w:ascii="宋体" w:hAnsi="宋体" w:eastAsia="宋体"/>
          <w:sz w:val="24"/>
          <w:szCs w:val="24"/>
        </w:rPr>
        <w:t>重要</w:t>
      </w:r>
      <w:r>
        <w:rPr>
          <w:rFonts w:hint="eastAsia" w:ascii="宋体" w:hAnsi="宋体" w:eastAsia="宋体"/>
          <w:sz w:val="24"/>
          <w:szCs w:val="24"/>
        </w:rPr>
        <w:t>举措</w:t>
      </w:r>
      <w:r>
        <w:rPr>
          <w:rFonts w:ascii="宋体" w:hAnsi="宋体" w:eastAsia="宋体"/>
          <w:sz w:val="24"/>
          <w:szCs w:val="24"/>
        </w:rPr>
        <w:t>，请各</w:t>
      </w:r>
      <w:r>
        <w:rPr>
          <w:rFonts w:hint="eastAsia" w:ascii="宋体" w:hAnsi="宋体" w:eastAsia="宋体"/>
          <w:sz w:val="24"/>
          <w:szCs w:val="24"/>
        </w:rPr>
        <w:t>相关</w:t>
      </w:r>
      <w:r>
        <w:rPr>
          <w:rFonts w:ascii="宋体" w:hAnsi="宋体" w:eastAsia="宋体"/>
          <w:sz w:val="24"/>
          <w:szCs w:val="24"/>
        </w:rPr>
        <w:t>部门</w:t>
      </w:r>
      <w:r>
        <w:rPr>
          <w:rFonts w:hint="eastAsia" w:ascii="宋体" w:hAnsi="宋体" w:eastAsia="宋体"/>
          <w:sz w:val="24"/>
          <w:szCs w:val="24"/>
        </w:rPr>
        <w:t>高度重视</w:t>
      </w:r>
      <w:r>
        <w:rPr>
          <w:rFonts w:ascii="宋体" w:hAnsi="宋体" w:eastAsia="宋体"/>
          <w:sz w:val="24"/>
          <w:szCs w:val="24"/>
        </w:rPr>
        <w:t>，</w:t>
      </w:r>
      <w:r>
        <w:rPr>
          <w:rFonts w:hint="eastAsia" w:ascii="宋体" w:hAnsi="宋体" w:eastAsia="宋体"/>
          <w:sz w:val="24"/>
          <w:szCs w:val="24"/>
        </w:rPr>
        <w:t>根据</w:t>
      </w:r>
      <w:r>
        <w:rPr>
          <w:rFonts w:ascii="宋体" w:hAnsi="宋体" w:eastAsia="宋体"/>
          <w:sz w:val="24"/>
          <w:szCs w:val="24"/>
        </w:rPr>
        <w:t>人才培养需要，积极</w:t>
      </w:r>
      <w:r>
        <w:rPr>
          <w:rFonts w:hint="eastAsia" w:ascii="宋体" w:hAnsi="宋体" w:eastAsia="宋体"/>
          <w:sz w:val="24"/>
          <w:szCs w:val="24"/>
        </w:rPr>
        <w:t>推荐</w:t>
      </w:r>
      <w:r>
        <w:rPr>
          <w:rFonts w:ascii="宋体" w:hAnsi="宋体" w:eastAsia="宋体"/>
          <w:sz w:val="24"/>
          <w:szCs w:val="24"/>
        </w:rPr>
        <w:t>相关企业家</w:t>
      </w:r>
      <w:r>
        <w:rPr>
          <w:rFonts w:hint="eastAsia" w:ascii="宋体" w:hAnsi="宋体" w:eastAsia="宋体"/>
          <w:sz w:val="24"/>
          <w:szCs w:val="24"/>
        </w:rPr>
        <w:t>和</w:t>
      </w:r>
      <w:r>
        <w:rPr>
          <w:rFonts w:ascii="宋体" w:hAnsi="宋体" w:eastAsia="宋体"/>
          <w:sz w:val="24"/>
          <w:szCs w:val="24"/>
        </w:rPr>
        <w:t>技术能手</w:t>
      </w:r>
      <w:r>
        <w:rPr>
          <w:rFonts w:hint="eastAsia" w:ascii="宋体" w:hAnsi="宋体" w:eastAsia="宋体"/>
          <w:sz w:val="24"/>
          <w:szCs w:val="24"/>
        </w:rPr>
        <w:t>申报。</w:t>
      </w:r>
    </w:p>
    <w:p w14:paraId="6D160B17">
      <w:pPr>
        <w:spacing w:line="360" w:lineRule="auto"/>
        <w:ind w:firstLine="48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2.符合条件的人选仅可申报一所高校一个岗位。已被聘为江苏省产业教授（兼职）且在聘期之内的不得申报。</w:t>
      </w:r>
    </w:p>
    <w:p w14:paraId="294AAC04">
      <w:pPr>
        <w:spacing w:line="360" w:lineRule="auto"/>
        <w:ind w:firstLine="480"/>
        <w:rPr>
          <w:rFonts w:hint="eastAsia" w:ascii="宋体" w:hAnsi="宋体" w:eastAsia="宋体"/>
          <w:szCs w:val="21"/>
        </w:rPr>
      </w:pPr>
    </w:p>
    <w:p w14:paraId="07790099">
      <w:pPr>
        <w:spacing w:line="360" w:lineRule="auto"/>
        <w:ind w:firstLine="48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附件</w:t>
      </w:r>
      <w:r>
        <w:rPr>
          <w:rFonts w:ascii="宋体" w:hAnsi="宋体" w:eastAsia="宋体"/>
          <w:szCs w:val="21"/>
        </w:rPr>
        <w:t>：</w:t>
      </w: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.</w:t>
      </w:r>
      <w:r>
        <w:t xml:space="preserve"> </w:t>
      </w:r>
      <w:r>
        <w:rPr>
          <w:rFonts w:ascii="宋体" w:hAnsi="宋体" w:eastAsia="宋体"/>
          <w:szCs w:val="21"/>
        </w:rPr>
        <w:t>202</w:t>
      </w:r>
      <w:r>
        <w:rPr>
          <w:rFonts w:hint="eastAsia" w:ascii="宋体" w:hAnsi="宋体" w:eastAsia="宋体"/>
          <w:szCs w:val="21"/>
          <w:lang w:val="en-US" w:eastAsia="zh-CN"/>
        </w:rPr>
        <w:t>5</w:t>
      </w:r>
      <w:r>
        <w:rPr>
          <w:rFonts w:ascii="宋体" w:hAnsi="宋体" w:eastAsia="宋体"/>
          <w:szCs w:val="21"/>
        </w:rPr>
        <w:t>年江苏省产业教授（兼职）选聘工作通知</w:t>
      </w:r>
    </w:p>
    <w:p w14:paraId="7A921BB9">
      <w:pPr>
        <w:numPr>
          <w:ilvl w:val="0"/>
          <w:numId w:val="1"/>
        </w:numPr>
        <w:spacing w:line="360" w:lineRule="auto"/>
        <w:ind w:firstLine="1050" w:firstLineChars="500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江苏省产业教授（高职类）选聘办法</w:t>
      </w:r>
    </w:p>
    <w:p w14:paraId="5B6F070C">
      <w:pPr>
        <w:numPr>
          <w:ilvl w:val="0"/>
          <w:numId w:val="0"/>
        </w:numPr>
        <w:spacing w:line="360" w:lineRule="auto"/>
        <w:ind w:firstLine="1050" w:firstLineChars="50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. 江苏省产业教授岗位申报表（高职类）</w:t>
      </w:r>
    </w:p>
    <w:p w14:paraId="226DE8F6">
      <w:pPr>
        <w:spacing w:line="360" w:lineRule="auto"/>
        <w:ind w:right="480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                                                        人事处</w:t>
      </w:r>
    </w:p>
    <w:p w14:paraId="63689E97">
      <w:pPr>
        <w:spacing w:line="360" w:lineRule="auto"/>
        <w:jc w:val="righ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202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5</w:t>
      </w:r>
      <w:r>
        <w:rPr>
          <w:rFonts w:ascii="宋体" w:hAnsi="宋体" w:eastAsia="宋体"/>
          <w:sz w:val="24"/>
          <w:szCs w:val="24"/>
        </w:rPr>
        <w:t>年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8</w:t>
      </w:r>
      <w:r>
        <w:rPr>
          <w:rFonts w:ascii="宋体" w:hAnsi="宋体" w:eastAsia="宋体"/>
          <w:sz w:val="24"/>
          <w:szCs w:val="24"/>
        </w:rPr>
        <w:t>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15</w:t>
      </w:r>
      <w:r>
        <w:rPr>
          <w:rFonts w:ascii="宋体" w:hAnsi="宋体" w:eastAsia="宋体"/>
          <w:sz w:val="24"/>
          <w:szCs w:val="24"/>
        </w:rPr>
        <w:t>日</w:t>
      </w:r>
      <w:bookmarkEnd w:id="0"/>
      <w:bookmarkEnd w:id="1"/>
      <w:bookmarkEnd w:id="2"/>
    </w:p>
    <w:sectPr>
      <w:pgSz w:w="11906" w:h="16838"/>
      <w:pgMar w:top="1361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37281"/>
    <w:multiLevelType w:val="singleLevel"/>
    <w:tmpl w:val="CA03728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283711"/>
    <w:rsid w:val="0006096A"/>
    <w:rsid w:val="00072FB9"/>
    <w:rsid w:val="00094DE0"/>
    <w:rsid w:val="000B342D"/>
    <w:rsid w:val="000F566E"/>
    <w:rsid w:val="00110E8E"/>
    <w:rsid w:val="00180E43"/>
    <w:rsid w:val="001A3D05"/>
    <w:rsid w:val="001B1EAD"/>
    <w:rsid w:val="001E338E"/>
    <w:rsid w:val="001E40F9"/>
    <w:rsid w:val="002013F6"/>
    <w:rsid w:val="00220296"/>
    <w:rsid w:val="002332C8"/>
    <w:rsid w:val="00251616"/>
    <w:rsid w:val="00253EB2"/>
    <w:rsid w:val="00283711"/>
    <w:rsid w:val="00287E8B"/>
    <w:rsid w:val="002A18A0"/>
    <w:rsid w:val="002A78A8"/>
    <w:rsid w:val="002F5452"/>
    <w:rsid w:val="00310725"/>
    <w:rsid w:val="00316257"/>
    <w:rsid w:val="00340B8E"/>
    <w:rsid w:val="00344416"/>
    <w:rsid w:val="00355928"/>
    <w:rsid w:val="003569CE"/>
    <w:rsid w:val="00364663"/>
    <w:rsid w:val="003D1B2E"/>
    <w:rsid w:val="003D3735"/>
    <w:rsid w:val="0042106E"/>
    <w:rsid w:val="004710D2"/>
    <w:rsid w:val="004934BB"/>
    <w:rsid w:val="004B4682"/>
    <w:rsid w:val="004C155C"/>
    <w:rsid w:val="004C20ED"/>
    <w:rsid w:val="0057194B"/>
    <w:rsid w:val="005A7CD1"/>
    <w:rsid w:val="005C6BBF"/>
    <w:rsid w:val="0061006A"/>
    <w:rsid w:val="00613DEE"/>
    <w:rsid w:val="00690582"/>
    <w:rsid w:val="006B1EE3"/>
    <w:rsid w:val="00740CBC"/>
    <w:rsid w:val="007B43E2"/>
    <w:rsid w:val="007F7E20"/>
    <w:rsid w:val="008306A5"/>
    <w:rsid w:val="00881617"/>
    <w:rsid w:val="008936A9"/>
    <w:rsid w:val="008A0237"/>
    <w:rsid w:val="008A772F"/>
    <w:rsid w:val="008C629A"/>
    <w:rsid w:val="00903A09"/>
    <w:rsid w:val="009172F3"/>
    <w:rsid w:val="009675CC"/>
    <w:rsid w:val="00980888"/>
    <w:rsid w:val="00990C39"/>
    <w:rsid w:val="00A24C3A"/>
    <w:rsid w:val="00AB16FE"/>
    <w:rsid w:val="00B07E48"/>
    <w:rsid w:val="00B57017"/>
    <w:rsid w:val="00B64027"/>
    <w:rsid w:val="00B66A90"/>
    <w:rsid w:val="00B80392"/>
    <w:rsid w:val="00BC6A03"/>
    <w:rsid w:val="00C72395"/>
    <w:rsid w:val="00CB5BCF"/>
    <w:rsid w:val="00D629BB"/>
    <w:rsid w:val="00D82FB2"/>
    <w:rsid w:val="00DC3E68"/>
    <w:rsid w:val="00DF28D8"/>
    <w:rsid w:val="00E04A3B"/>
    <w:rsid w:val="00E5075E"/>
    <w:rsid w:val="00ED045E"/>
    <w:rsid w:val="00F67D06"/>
    <w:rsid w:val="00F72343"/>
    <w:rsid w:val="01487061"/>
    <w:rsid w:val="097E7AC3"/>
    <w:rsid w:val="109C6E08"/>
    <w:rsid w:val="1A954C6D"/>
    <w:rsid w:val="21602109"/>
    <w:rsid w:val="30234671"/>
    <w:rsid w:val="310822B6"/>
    <w:rsid w:val="3C956E7D"/>
    <w:rsid w:val="3F56236D"/>
    <w:rsid w:val="4BDE44C8"/>
    <w:rsid w:val="4C4D4AF8"/>
    <w:rsid w:val="4DBC2F09"/>
    <w:rsid w:val="4E631183"/>
    <w:rsid w:val="4FEF3717"/>
    <w:rsid w:val="51890380"/>
    <w:rsid w:val="53353F7C"/>
    <w:rsid w:val="56D91E39"/>
    <w:rsid w:val="5E5432D4"/>
    <w:rsid w:val="69A875A6"/>
    <w:rsid w:val="6F021CD7"/>
    <w:rsid w:val="6F6B6EC0"/>
    <w:rsid w:val="6FC767EC"/>
    <w:rsid w:val="7431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661</Words>
  <Characters>706</Characters>
  <Lines>5</Lines>
  <Paragraphs>1</Paragraphs>
  <TotalTime>0</TotalTime>
  <ScaleCrop>false</ScaleCrop>
  <LinksUpToDate>false</LinksUpToDate>
  <CharactersWithSpaces>764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2018-10-08T06:28:00Z</dcterms:created>
  <dc:creator>gyb1</dc:creator>
  <cp:lastModifiedBy>静</cp:lastModifiedBy>
  <dcterms:modified xsi:type="dcterms:W3CDTF">2025-08-15T13:07:35Z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eyJoZGlkIjoiMzEwNTM5NzYwMDRjMzkwZTVkZjY2ODkwMGIxNGU0OTUiLCJ1c2VySWQiOiIzMTYxOTY5MDgifQ==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13860B3A6303486082CB4A9C2F1ED922_12</vt:lpwstr>
  </property>
</Properties>
</file>